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</w:t>
      </w:r>
      <w:r w:rsidR="0074599E">
        <w:rPr>
          <w:rFonts w:ascii="Times New Roman" w:hAnsi="Times New Roman"/>
        </w:rPr>
        <w:t>1</w:t>
      </w:r>
      <w:r w:rsidR="004E154F">
        <w:rPr>
          <w:rFonts w:ascii="Times New Roman" w:hAnsi="Times New Roman"/>
        </w:rPr>
        <w:t>77</w:t>
      </w:r>
      <w:r>
        <w:rPr>
          <w:rFonts w:ascii="Times New Roman" w:hAnsi="Times New Roman"/>
        </w:rPr>
        <w:t>/201</w:t>
      </w:r>
      <w:r w:rsidR="002723D5">
        <w:rPr>
          <w:rFonts w:ascii="Times New Roman" w:hAnsi="Times New Roman"/>
        </w:rPr>
        <w:t>8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Default="004D6BF5" w:rsidP="004D6BF5">
      <w:pPr>
        <w:ind w:left="708"/>
        <w:rPr>
          <w:rFonts w:ascii="Times New Roman" w:hAnsi="Times New Roman"/>
        </w:rPr>
      </w:pPr>
    </w:p>
    <w:p w:rsidR="004E154F" w:rsidRDefault="004E154F" w:rsidP="002723D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Aparat do przeprowadzania ilościowej reakcji PCR</w:t>
      </w:r>
    </w:p>
    <w:p w:rsidR="002723D5" w:rsidRPr="002723D5" w:rsidRDefault="004E154F" w:rsidP="002723D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Roche </w:t>
      </w:r>
      <w:proofErr w:type="spellStart"/>
      <w:r>
        <w:rPr>
          <w:rFonts w:ascii="Times New Roman" w:hAnsi="Times New Roman"/>
          <w:b/>
          <w:sz w:val="24"/>
          <w:szCs w:val="24"/>
        </w:rPr>
        <w:t>LightCycler</w:t>
      </w:r>
      <w:proofErr w:type="spellEnd"/>
      <w:r>
        <w:rPr>
          <w:rFonts w:ascii="Times New Roman" w:hAnsi="Times New Roman"/>
          <w:b/>
          <w:sz w:val="24"/>
          <w:szCs w:val="24"/>
        </w:rPr>
        <w:t>® 96 Instrument</w:t>
      </w:r>
      <w:r w:rsidR="002723D5" w:rsidRPr="002723D5">
        <w:rPr>
          <w:rFonts w:ascii="Times New Roman" w:hAnsi="Times New Roman"/>
          <w:b/>
          <w:sz w:val="24"/>
          <w:szCs w:val="24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  <w:bookmarkStart w:id="0" w:name="_GoBack"/>
      <w:bookmarkEnd w:id="0"/>
    </w:p>
    <w:p w:rsidR="004E154F" w:rsidRP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4F">
        <w:rPr>
          <w:rFonts w:ascii="Times New Roman" w:hAnsi="Times New Roman" w:cs="Times New Roman"/>
          <w:sz w:val="24"/>
          <w:szCs w:val="24"/>
        </w:rPr>
        <w:t xml:space="preserve">1. Urządzenie </w:t>
      </w:r>
      <w:proofErr w:type="spellStart"/>
      <w:r w:rsidRPr="004E154F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Pr="004E154F">
        <w:rPr>
          <w:rFonts w:ascii="Times New Roman" w:hAnsi="Times New Roman" w:cs="Times New Roman"/>
          <w:sz w:val="24"/>
          <w:szCs w:val="24"/>
        </w:rPr>
        <w:t>® 96</w:t>
      </w:r>
    </w:p>
    <w:p w:rsidR="004E154F" w:rsidRP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154F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Pr="004E154F">
        <w:rPr>
          <w:rFonts w:ascii="Times New Roman" w:hAnsi="Times New Roman" w:cs="Times New Roman"/>
          <w:sz w:val="24"/>
          <w:szCs w:val="24"/>
        </w:rPr>
        <w:t xml:space="preserve">® 96 </w:t>
      </w:r>
      <w:proofErr w:type="spellStart"/>
      <w:r w:rsidRPr="004E154F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4E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4F">
        <w:rPr>
          <w:rFonts w:ascii="Times New Roman" w:hAnsi="Times New Roman" w:cs="Times New Roman"/>
          <w:sz w:val="24"/>
          <w:szCs w:val="24"/>
        </w:rPr>
        <w:t>Guides</w:t>
      </w:r>
      <w:proofErr w:type="spellEnd"/>
    </w:p>
    <w:p w:rsidR="004E154F" w:rsidRP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4F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Pr="004E154F">
        <w:rPr>
          <w:rFonts w:ascii="Times New Roman" w:hAnsi="Times New Roman" w:cs="Times New Roman"/>
          <w:sz w:val="24"/>
          <w:szCs w:val="24"/>
        </w:rPr>
        <w:t xml:space="preserve">® 96 USB </w:t>
      </w:r>
      <w:proofErr w:type="spellStart"/>
      <w:r w:rsidRPr="004E154F">
        <w:rPr>
          <w:rFonts w:ascii="Times New Roman" w:hAnsi="Times New Roman" w:cs="Times New Roman"/>
          <w:sz w:val="24"/>
          <w:szCs w:val="24"/>
        </w:rPr>
        <w:t>Drive</w:t>
      </w:r>
      <w:proofErr w:type="spellEnd"/>
    </w:p>
    <w:p w:rsidR="004E154F" w:rsidRP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4F">
        <w:rPr>
          <w:rFonts w:ascii="Times New Roman" w:hAnsi="Times New Roman" w:cs="Times New Roman"/>
          <w:sz w:val="24"/>
          <w:szCs w:val="24"/>
        </w:rPr>
        <w:t>4. Skrócona instrukcja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4F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Pr="004E154F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Pr="004E154F">
        <w:rPr>
          <w:rFonts w:ascii="Times New Roman" w:hAnsi="Times New Roman" w:cs="Times New Roman"/>
          <w:sz w:val="24"/>
          <w:szCs w:val="24"/>
        </w:rPr>
        <w:t>® 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54F">
        <w:rPr>
          <w:rFonts w:ascii="Times New Roman" w:hAnsi="Times New Roman" w:cs="Times New Roman"/>
          <w:sz w:val="24"/>
          <w:szCs w:val="24"/>
        </w:rPr>
        <w:t>Instrument (PL)</w:t>
      </w:r>
    </w:p>
    <w:p w:rsidR="004E154F" w:rsidRP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4F">
        <w:rPr>
          <w:rFonts w:ascii="Times New Roman" w:hAnsi="Times New Roman" w:cs="Times New Roman"/>
          <w:sz w:val="24"/>
          <w:szCs w:val="24"/>
        </w:rPr>
        <w:t>5. Jednostka sterująca</w:t>
      </w:r>
    </w:p>
    <w:p w:rsid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4F">
        <w:rPr>
          <w:rFonts w:ascii="Times New Roman" w:hAnsi="Times New Roman" w:cs="Times New Roman"/>
          <w:sz w:val="24"/>
          <w:szCs w:val="24"/>
        </w:rPr>
        <w:t>6. Zestaw odczynników startowych</w:t>
      </w:r>
    </w:p>
    <w:p w:rsid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dostawy: Wydział Biologii i Ochrony Środowiska UMK, ul. Lwowska 1, 87-100 Toruń.</w:t>
      </w:r>
    </w:p>
    <w:p w:rsidR="004E154F" w:rsidRDefault="004E154F" w:rsidP="004E154F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minimum 24 miesiące.</w:t>
      </w:r>
    </w:p>
    <w:p w:rsidR="004E154F" w:rsidRDefault="004E154F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BF5" w:rsidRDefault="004D6BF5" w:rsidP="004D6BF5">
      <w:pPr>
        <w:pStyle w:val="Default"/>
        <w:ind w:left="1068"/>
        <w:jc w:val="both"/>
      </w:pPr>
    </w:p>
    <w:p w:rsidR="004E154F" w:rsidRDefault="004E154F" w:rsidP="004D6BF5">
      <w:pPr>
        <w:pStyle w:val="Default"/>
        <w:ind w:left="1068"/>
        <w:jc w:val="both"/>
      </w:pPr>
    </w:p>
    <w:p w:rsidR="004E154F" w:rsidRPr="004D6BF5" w:rsidRDefault="004E154F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="0074599E">
        <w:rPr>
          <w:rFonts w:ascii="Times New Roman" w:hAnsi="Times New Roman"/>
          <w:i/>
        </w:rPr>
        <w:t xml:space="preserve">     </w:t>
      </w:r>
      <w:r w:rsidR="003A5552">
        <w:rPr>
          <w:rFonts w:ascii="Times New Roman" w:hAnsi="Times New Roman"/>
          <w:i/>
        </w:rPr>
        <w:t xml:space="preserve">Zastępca </w:t>
      </w:r>
      <w:r w:rsidRPr="004D6BF5">
        <w:rPr>
          <w:rFonts w:ascii="Times New Roman" w:hAnsi="Times New Roman"/>
          <w:i/>
        </w:rPr>
        <w:t>Kanclerz</w:t>
      </w:r>
      <w:r w:rsidR="003A5552">
        <w:rPr>
          <w:rFonts w:ascii="Times New Roman" w:hAnsi="Times New Roman"/>
          <w:i/>
        </w:rPr>
        <w:t>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</w:t>
      </w:r>
      <w:r w:rsidR="003A5552">
        <w:rPr>
          <w:rFonts w:ascii="Times New Roman" w:hAnsi="Times New Roman"/>
          <w:i/>
        </w:rPr>
        <w:t xml:space="preserve">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12" w:rsidRDefault="00312512" w:rsidP="005D06E9">
      <w:r>
        <w:separator/>
      </w:r>
    </w:p>
  </w:endnote>
  <w:endnote w:type="continuationSeparator" w:id="0">
    <w:p w:rsidR="00312512" w:rsidRDefault="00312512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12" w:rsidRDefault="00312512" w:rsidP="005D06E9">
      <w:r>
        <w:separator/>
      </w:r>
    </w:p>
  </w:footnote>
  <w:footnote w:type="continuationSeparator" w:id="0">
    <w:p w:rsidR="00312512" w:rsidRDefault="00312512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B44ACB" w:rsidP="005D06E9">
    <w:pPr>
      <w:pStyle w:val="Nagwek"/>
      <w:tabs>
        <w:tab w:val="clear" w:pos="4536"/>
        <w:tab w:val="clear" w:pos="9072"/>
        <w:tab w:val="left" w:pos="7889"/>
      </w:tabs>
    </w:pPr>
    <w:r w:rsidRPr="00B44AC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43EA7"/>
    <w:rsid w:val="000F21DA"/>
    <w:rsid w:val="000F671E"/>
    <w:rsid w:val="0010354A"/>
    <w:rsid w:val="001505F8"/>
    <w:rsid w:val="00191B70"/>
    <w:rsid w:val="001F5A4E"/>
    <w:rsid w:val="002723D5"/>
    <w:rsid w:val="00282681"/>
    <w:rsid w:val="002C223E"/>
    <w:rsid w:val="00312512"/>
    <w:rsid w:val="00335638"/>
    <w:rsid w:val="0037469E"/>
    <w:rsid w:val="003A5552"/>
    <w:rsid w:val="003F6BEE"/>
    <w:rsid w:val="0041441B"/>
    <w:rsid w:val="00432CD0"/>
    <w:rsid w:val="0047137C"/>
    <w:rsid w:val="004D6BF5"/>
    <w:rsid w:val="004E154F"/>
    <w:rsid w:val="0050327C"/>
    <w:rsid w:val="00534A9B"/>
    <w:rsid w:val="005956D2"/>
    <w:rsid w:val="005B75B6"/>
    <w:rsid w:val="005D06E9"/>
    <w:rsid w:val="006A4115"/>
    <w:rsid w:val="006B5637"/>
    <w:rsid w:val="006E2E8E"/>
    <w:rsid w:val="0074599E"/>
    <w:rsid w:val="0076023E"/>
    <w:rsid w:val="00782A8C"/>
    <w:rsid w:val="007B11DC"/>
    <w:rsid w:val="007C3531"/>
    <w:rsid w:val="00843860"/>
    <w:rsid w:val="009165AC"/>
    <w:rsid w:val="009430D8"/>
    <w:rsid w:val="0094678E"/>
    <w:rsid w:val="00963E1C"/>
    <w:rsid w:val="009818EB"/>
    <w:rsid w:val="00994454"/>
    <w:rsid w:val="009E73C9"/>
    <w:rsid w:val="00A0124E"/>
    <w:rsid w:val="00A4201A"/>
    <w:rsid w:val="00A54300"/>
    <w:rsid w:val="00AE210A"/>
    <w:rsid w:val="00B44ACB"/>
    <w:rsid w:val="00B86BCB"/>
    <w:rsid w:val="00BA6C12"/>
    <w:rsid w:val="00C540C4"/>
    <w:rsid w:val="00CA3BE3"/>
    <w:rsid w:val="00CE5AFB"/>
    <w:rsid w:val="00CF3242"/>
    <w:rsid w:val="00D07835"/>
    <w:rsid w:val="00D22983"/>
    <w:rsid w:val="00D803EE"/>
    <w:rsid w:val="00D852CA"/>
    <w:rsid w:val="00D9115A"/>
    <w:rsid w:val="00DA28E0"/>
    <w:rsid w:val="00E763D4"/>
    <w:rsid w:val="00E93D13"/>
    <w:rsid w:val="00EF1B10"/>
    <w:rsid w:val="00F01F8D"/>
    <w:rsid w:val="00F17195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4</cp:revision>
  <cp:lastPrinted>2018-02-15T08:55:00Z</cp:lastPrinted>
  <dcterms:created xsi:type="dcterms:W3CDTF">2018-03-13T11:55:00Z</dcterms:created>
  <dcterms:modified xsi:type="dcterms:W3CDTF">2018-03-13T13:04:00Z</dcterms:modified>
</cp:coreProperties>
</file>