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E" w:rsidRDefault="00B966BE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9E28C8" w:rsidRDefault="009E28C8" w:rsidP="009E28C8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124D5F" w:rsidRDefault="009E28C8" w:rsidP="00124D5F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9E28C8">
        <w:rPr>
          <w:rFonts w:ascii="Times New Roman" w:hAnsi="Times New Roman"/>
          <w:b/>
          <w:lang w:eastAsia="pl-PL"/>
        </w:rPr>
        <w:t>SYSTEM OCZYSZCZANIA ROZPUSZCZALNIKÓW</w:t>
      </w:r>
    </w:p>
    <w:p w:rsidR="00190F73" w:rsidRDefault="009E28C8" w:rsidP="00124D5F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9E28C8">
        <w:rPr>
          <w:rFonts w:ascii="Times New Roman" w:hAnsi="Times New Roman"/>
          <w:b/>
          <w:lang w:eastAsia="pl-PL"/>
        </w:rPr>
        <w:t>PRODUCENTA MBRAUN</w:t>
      </w:r>
      <w:r w:rsidR="00124D5F">
        <w:rPr>
          <w:rFonts w:ascii="Times New Roman" w:hAnsi="Times New Roman"/>
          <w:b/>
          <w:lang w:eastAsia="pl-PL"/>
        </w:rPr>
        <w:t xml:space="preserve"> </w:t>
      </w:r>
      <w:r w:rsidRPr="009E28C8">
        <w:rPr>
          <w:rFonts w:ascii="Times New Roman" w:hAnsi="Times New Roman"/>
          <w:b/>
          <w:lang w:eastAsia="pl-PL"/>
        </w:rPr>
        <w:t>MODEL MB SPS MANUAL 5</w:t>
      </w:r>
    </w:p>
    <w:p w:rsidR="00124D5F" w:rsidRDefault="00124D5F" w:rsidP="00124D5F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F84514" w:rsidRPr="009E28C8" w:rsidRDefault="00F84514" w:rsidP="00F84514">
      <w:pPr>
        <w:spacing w:after="0" w:line="240" w:lineRule="auto"/>
        <w:rPr>
          <w:rFonts w:ascii="Times New Roman" w:hAnsi="Times New Roman"/>
          <w:lang w:eastAsia="pl-PL"/>
        </w:rPr>
      </w:pPr>
      <w:r w:rsidRPr="009E28C8">
        <w:rPr>
          <w:rFonts w:ascii="Times New Roman" w:hAnsi="Times New Roman"/>
          <w:lang w:eastAsia="pl-PL"/>
        </w:rPr>
        <w:t>1. System oczyszczania rozpuszczalników  w wersji manualnej na  5 linii / 5 rozpuszczalników w układzie zamkniętym w atmosferze azotu/argonu</w:t>
      </w:r>
      <w:r w:rsidR="009E28C8">
        <w:rPr>
          <w:rFonts w:ascii="Times New Roman" w:hAnsi="Times New Roman"/>
          <w:lang w:eastAsia="pl-PL"/>
        </w:rPr>
        <w:t xml:space="preserve"> </w:t>
      </w:r>
      <w:r w:rsidRPr="009E28C8">
        <w:rPr>
          <w:rFonts w:ascii="Times New Roman" w:hAnsi="Times New Roman"/>
          <w:lang w:eastAsia="pl-PL"/>
        </w:rPr>
        <w:t xml:space="preserve">( 99,999%) przy ciśnieniu roboczym 345 </w:t>
      </w:r>
      <w:proofErr w:type="spellStart"/>
      <w:r w:rsidRPr="009E28C8">
        <w:rPr>
          <w:rFonts w:ascii="Times New Roman" w:hAnsi="Times New Roman"/>
          <w:lang w:eastAsia="pl-PL"/>
        </w:rPr>
        <w:t>mbar</w:t>
      </w:r>
      <w:proofErr w:type="spellEnd"/>
      <w:r w:rsidRPr="009E28C8">
        <w:rPr>
          <w:rFonts w:ascii="Times New Roman" w:hAnsi="Times New Roman"/>
          <w:lang w:eastAsia="pl-PL"/>
        </w:rPr>
        <w:t xml:space="preserve"> </w:t>
      </w:r>
    </w:p>
    <w:p w:rsidR="00F84514" w:rsidRPr="009E28C8" w:rsidRDefault="00F84514" w:rsidP="00F84514">
      <w:pPr>
        <w:spacing w:after="0" w:line="240" w:lineRule="auto"/>
        <w:rPr>
          <w:rFonts w:ascii="Times New Roman" w:hAnsi="Times New Roman"/>
          <w:lang w:eastAsia="pl-PL"/>
        </w:rPr>
      </w:pPr>
      <w:r w:rsidRPr="009E28C8">
        <w:rPr>
          <w:rFonts w:ascii="Times New Roman" w:hAnsi="Times New Roman"/>
          <w:lang w:eastAsia="pl-PL"/>
        </w:rPr>
        <w:t xml:space="preserve">( ±10 </w:t>
      </w:r>
      <w:proofErr w:type="spellStart"/>
      <w:r w:rsidRPr="009E28C8">
        <w:rPr>
          <w:rFonts w:ascii="Times New Roman" w:hAnsi="Times New Roman"/>
          <w:lang w:eastAsia="pl-PL"/>
        </w:rPr>
        <w:t>mbar</w:t>
      </w:r>
      <w:proofErr w:type="spellEnd"/>
      <w:r w:rsidRPr="009E28C8">
        <w:rPr>
          <w:rFonts w:ascii="Times New Roman" w:hAnsi="Times New Roman"/>
          <w:lang w:eastAsia="pl-PL"/>
        </w:rPr>
        <w:t xml:space="preserve">). 5 linii do oczyszczania rozpuszczalników aktywnych. </w:t>
      </w:r>
    </w:p>
    <w:p w:rsidR="00F84514" w:rsidRPr="009E28C8" w:rsidRDefault="00FB6403" w:rsidP="00F84514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</w:t>
      </w:r>
      <w:r w:rsidR="00F84514" w:rsidRPr="009E28C8">
        <w:rPr>
          <w:rFonts w:ascii="Times New Roman" w:hAnsi="Times New Roman"/>
          <w:lang w:eastAsia="pl-PL"/>
        </w:rPr>
        <w:t>. Stacja dozująca z funkcją oraz wyposażeniem umożliwiającym pobór rozpuszczalników bezpośrednio z systemu.</w:t>
      </w:r>
      <w:r w:rsidR="003D1C72">
        <w:rPr>
          <w:rFonts w:ascii="Times New Roman" w:hAnsi="Times New Roman"/>
          <w:lang w:eastAsia="pl-PL"/>
        </w:rPr>
        <w:t xml:space="preserve"> </w:t>
      </w:r>
      <w:r w:rsidR="00F84514" w:rsidRPr="009E28C8">
        <w:rPr>
          <w:rFonts w:ascii="Times New Roman" w:hAnsi="Times New Roman"/>
          <w:lang w:eastAsia="pl-PL"/>
        </w:rPr>
        <w:t>5 zaworów manualnych do poboru rozpuszczalnika oraz półka robocza umieszczona na ścianie frontowej systemu</w:t>
      </w:r>
    </w:p>
    <w:p w:rsidR="009E28C8" w:rsidRPr="009E28C8" w:rsidRDefault="00FB6403" w:rsidP="00F84514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</w:t>
      </w:r>
      <w:r w:rsidR="009E28C8" w:rsidRPr="009E28C8">
        <w:rPr>
          <w:rFonts w:ascii="Times New Roman" w:hAnsi="Times New Roman"/>
          <w:lang w:eastAsia="pl-PL"/>
        </w:rPr>
        <w:t>. Sposób oczyszczania: filtracja</w:t>
      </w:r>
    </w:p>
    <w:p w:rsidR="00BF69E4" w:rsidRDefault="009E28C8" w:rsidP="004B0A25">
      <w:pPr>
        <w:spacing w:after="0" w:line="240" w:lineRule="auto"/>
        <w:rPr>
          <w:rFonts w:ascii="Times New Roman" w:hAnsi="Times New Roman"/>
        </w:rPr>
      </w:pPr>
      <w:r w:rsidRPr="009E28C8">
        <w:rPr>
          <w:rFonts w:ascii="Times New Roman" w:hAnsi="Times New Roman"/>
        </w:rPr>
        <w:t>4. System wymaga</w:t>
      </w:r>
      <w:r w:rsidR="00124D5F">
        <w:rPr>
          <w:rFonts w:ascii="Times New Roman" w:hAnsi="Times New Roman"/>
        </w:rPr>
        <w:t>jący</w:t>
      </w:r>
      <w:r w:rsidRPr="009E28C8">
        <w:rPr>
          <w:rFonts w:ascii="Times New Roman" w:hAnsi="Times New Roman"/>
        </w:rPr>
        <w:t xml:space="preserve"> podłączenia do instalacji wyciągowej laboratorium</w:t>
      </w:r>
    </w:p>
    <w:p w:rsidR="009E28C8" w:rsidRDefault="009E28C8" w:rsidP="009E28C8">
      <w:pPr>
        <w:spacing w:after="0" w:line="240" w:lineRule="auto"/>
        <w:rPr>
          <w:rFonts w:ascii="Times New Roman" w:hAnsi="Times New Roman"/>
        </w:rPr>
      </w:pPr>
      <w:r w:rsidRPr="009E28C8">
        <w:rPr>
          <w:rFonts w:ascii="Times New Roman" w:hAnsi="Times New Roman"/>
        </w:rPr>
        <w:t xml:space="preserve">5. Maksymalne wymiary zewnętrzne = stacja dozująca </w:t>
      </w:r>
      <w:r w:rsidR="00124D5F">
        <w:rPr>
          <w:rFonts w:ascii="Times New Roman" w:hAnsi="Times New Roman"/>
        </w:rPr>
        <w:t xml:space="preserve">+ </w:t>
      </w:r>
      <w:r w:rsidRPr="009E28C8">
        <w:rPr>
          <w:rFonts w:ascii="Times New Roman" w:hAnsi="Times New Roman"/>
        </w:rPr>
        <w:t xml:space="preserve"> szafa </w:t>
      </w:r>
      <w:proofErr w:type="spellStart"/>
      <w:r w:rsidRPr="009E28C8">
        <w:rPr>
          <w:rFonts w:ascii="Times New Roman" w:hAnsi="Times New Roman"/>
        </w:rPr>
        <w:t>ognioodpoprna</w:t>
      </w:r>
      <w:proofErr w:type="spellEnd"/>
      <w:r w:rsidRPr="009E28C8">
        <w:rPr>
          <w:rFonts w:ascii="Times New Roman" w:hAnsi="Times New Roman"/>
        </w:rPr>
        <w:t xml:space="preserve"> na </w:t>
      </w:r>
      <w:proofErr w:type="spellStart"/>
      <w:r w:rsidRPr="009E28C8">
        <w:rPr>
          <w:rFonts w:ascii="Times New Roman" w:hAnsi="Times New Roman"/>
        </w:rPr>
        <w:t>pojemnki</w:t>
      </w:r>
      <w:proofErr w:type="spellEnd"/>
      <w:r w:rsidRPr="009E28C8">
        <w:rPr>
          <w:rFonts w:ascii="Times New Roman" w:hAnsi="Times New Roman"/>
        </w:rPr>
        <w:t xml:space="preserve"> z rozp</w:t>
      </w:r>
      <w:r w:rsidR="00124D5F">
        <w:rPr>
          <w:rFonts w:ascii="Times New Roman" w:hAnsi="Times New Roman"/>
        </w:rPr>
        <w:t>uszczalnikami</w:t>
      </w:r>
      <w:r w:rsidRPr="009E28C8">
        <w:rPr>
          <w:rFonts w:ascii="Times New Roman" w:hAnsi="Times New Roman"/>
        </w:rPr>
        <w:t xml:space="preserve"> (szer. x gł. x wys.):  1300 x 900 x 1950 mm</w:t>
      </w:r>
      <w:r w:rsidR="00124D5F">
        <w:rPr>
          <w:rFonts w:ascii="Times New Roman" w:hAnsi="Times New Roman"/>
        </w:rPr>
        <w:t xml:space="preserve">  (</w:t>
      </w:r>
      <w:r w:rsidRPr="009E28C8">
        <w:rPr>
          <w:rFonts w:ascii="Times New Roman" w:hAnsi="Times New Roman"/>
        </w:rPr>
        <w:t xml:space="preserve"> ± 50mm)</w:t>
      </w:r>
    </w:p>
    <w:p w:rsidR="009E28C8" w:rsidRDefault="009E28C8" w:rsidP="009E28C8">
      <w:pPr>
        <w:spacing w:after="0" w:line="240" w:lineRule="auto"/>
        <w:rPr>
          <w:rFonts w:ascii="Times New Roman" w:hAnsi="Times New Roman"/>
        </w:rPr>
      </w:pPr>
      <w:r w:rsidRPr="009E28C8">
        <w:rPr>
          <w:rFonts w:ascii="Times New Roman" w:hAnsi="Times New Roman"/>
        </w:rPr>
        <w:t>6. System wyposażony w kółka i stópki ( regulacja wysokości)</w:t>
      </w:r>
    </w:p>
    <w:p w:rsidR="0026628B" w:rsidRDefault="0026628B" w:rsidP="002662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Zestaw 10 kolumn oczyszczających, w układzie 2 kolumny oczyszczające przypadające na jeden rozpuszczalnik</w:t>
      </w:r>
    </w:p>
    <w:p w:rsidR="0026628B" w:rsidRDefault="0026628B" w:rsidP="002662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 pojemność pojedynczej kolumny ≥ 4,5 L złoża</w:t>
      </w:r>
    </w:p>
    <w:p w:rsidR="0026628B" w:rsidRDefault="0026628B" w:rsidP="002662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wydajność pary  kolumn  ≥ 800 L dla oczyszczonego rozpuszczalnika </w:t>
      </w:r>
    </w:p>
    <w:p w:rsidR="0026628B" w:rsidRDefault="0026628B" w:rsidP="002662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każda kolumna wyposażone w </w:t>
      </w:r>
      <w:proofErr w:type="spellStart"/>
      <w:r>
        <w:rPr>
          <w:rFonts w:ascii="Times New Roman" w:hAnsi="Times New Roman"/>
        </w:rPr>
        <w:t>prefiltr</w:t>
      </w:r>
      <w:proofErr w:type="spellEnd"/>
    </w:p>
    <w:p w:rsidR="0026628B" w:rsidRDefault="0026628B" w:rsidP="002662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obudowy kolumn wykonane ze stali nierdzewnej 304SS, </w:t>
      </w:r>
    </w:p>
    <w:p w:rsidR="0026628B" w:rsidRDefault="0026628B" w:rsidP="002662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zawory do poboru rozpuszczalników oznaczone różnymi kolorami dla łatwiejszej identyfikacji </w:t>
      </w:r>
    </w:p>
    <w:p w:rsidR="0026628B" w:rsidRDefault="0026628B" w:rsidP="002662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 przepływ – pobór rozpuszczalnika  ok. 800 ml/min</w:t>
      </w:r>
    </w:p>
    <w:p w:rsidR="0026628B" w:rsidRPr="003D1C72" w:rsidRDefault="0026628B" w:rsidP="003D1C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Szafa ognioodporna zgodna z normą EN 14470-1 do składowania pojemników z rozpuszczalnikami na 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 xml:space="preserve">. 5 pojemników </w:t>
      </w:r>
      <w:proofErr w:type="spellStart"/>
      <w:r>
        <w:rPr>
          <w:rFonts w:ascii="Times New Roman" w:hAnsi="Times New Roman"/>
        </w:rPr>
        <w:t>poj</w:t>
      </w:r>
      <w:proofErr w:type="spellEnd"/>
      <w:r>
        <w:rPr>
          <w:rFonts w:ascii="Times New Roman" w:hAnsi="Times New Roman"/>
        </w:rPr>
        <w:t>. 10-20L, o wymiarach: 300 x 500 mm (Ø x wys.), zintegrowana z systemem</w:t>
      </w:r>
      <w:r>
        <w:rPr>
          <w:i/>
          <w:iCs/>
        </w:rPr>
        <w:t xml:space="preserve">         </w:t>
      </w:r>
    </w:p>
    <w:p w:rsidR="0026628B" w:rsidRPr="0026628B" w:rsidRDefault="0026628B" w:rsidP="0026628B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9. </w:t>
      </w:r>
      <w:r w:rsidRPr="0026628B">
        <w:rPr>
          <w:iCs/>
          <w:sz w:val="22"/>
          <w:szCs w:val="22"/>
        </w:rPr>
        <w:t xml:space="preserve">Chemicznie odporna membranowa pompa próżniowa  (bezobsługowa), próżnia  8 </w:t>
      </w:r>
      <w:proofErr w:type="spellStart"/>
      <w:r w:rsidRPr="0026628B">
        <w:rPr>
          <w:iCs/>
          <w:sz w:val="22"/>
          <w:szCs w:val="22"/>
        </w:rPr>
        <w:t>mbar</w:t>
      </w:r>
      <w:proofErr w:type="spellEnd"/>
      <w:r w:rsidRPr="0026628B">
        <w:rPr>
          <w:iCs/>
          <w:sz w:val="22"/>
          <w:szCs w:val="22"/>
        </w:rPr>
        <w:t>, wydajność 20</w:t>
      </w:r>
      <w:r w:rsidR="003D1C72">
        <w:rPr>
          <w:iCs/>
          <w:sz w:val="22"/>
          <w:szCs w:val="22"/>
        </w:rPr>
        <w:t xml:space="preserve"> </w:t>
      </w:r>
      <w:r w:rsidRPr="0026628B">
        <w:rPr>
          <w:iCs/>
          <w:sz w:val="22"/>
          <w:szCs w:val="22"/>
        </w:rPr>
        <w:t>L/min</w:t>
      </w:r>
    </w:p>
    <w:p w:rsidR="0026628B" w:rsidRPr="0026628B" w:rsidRDefault="00FB6403" w:rsidP="0026628B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10. </w:t>
      </w:r>
      <w:r w:rsidR="0026628B" w:rsidRPr="0026628B">
        <w:rPr>
          <w:iCs/>
          <w:sz w:val="22"/>
          <w:szCs w:val="22"/>
        </w:rPr>
        <w:t>Zbiornik ciśnieniowy na rozpuszczalnik wykonany ze stali nierdzewnej o wymiarach: 300 x 500</w:t>
      </w:r>
      <w:r>
        <w:rPr>
          <w:iCs/>
          <w:sz w:val="22"/>
          <w:szCs w:val="22"/>
        </w:rPr>
        <w:t xml:space="preserve"> </w:t>
      </w:r>
      <w:r w:rsidR="0026628B" w:rsidRPr="0026628B">
        <w:rPr>
          <w:iCs/>
          <w:sz w:val="22"/>
          <w:szCs w:val="22"/>
        </w:rPr>
        <w:t>mm (Ø x wys</w:t>
      </w:r>
      <w:r w:rsidR="00B911B6">
        <w:rPr>
          <w:iCs/>
          <w:sz w:val="22"/>
          <w:szCs w:val="22"/>
        </w:rPr>
        <w:t>.</w:t>
      </w:r>
      <w:r w:rsidR="0026628B" w:rsidRPr="0026628B">
        <w:rPr>
          <w:iCs/>
          <w:sz w:val="22"/>
          <w:szCs w:val="22"/>
        </w:rPr>
        <w:t>) i pojemności ok. 18L z wyposażeniem umożliwiającym podłączenie do systemu (SPS)</w:t>
      </w:r>
    </w:p>
    <w:p w:rsidR="0026628B" w:rsidRDefault="00FB6403" w:rsidP="0026628B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11. </w:t>
      </w:r>
      <w:r w:rsidR="0026628B" w:rsidRPr="00FB6403">
        <w:rPr>
          <w:iCs/>
          <w:sz w:val="22"/>
          <w:szCs w:val="22"/>
        </w:rPr>
        <w:t>Instalacja, kontrola szczelno</w:t>
      </w:r>
      <w:r>
        <w:rPr>
          <w:iCs/>
          <w:sz w:val="22"/>
          <w:szCs w:val="22"/>
        </w:rPr>
        <w:t>ś</w:t>
      </w:r>
      <w:r w:rsidR="0026628B" w:rsidRPr="00FB6403">
        <w:rPr>
          <w:iCs/>
          <w:sz w:val="22"/>
          <w:szCs w:val="22"/>
        </w:rPr>
        <w:t>ci, szkolenie</w:t>
      </w:r>
    </w:p>
    <w:p w:rsidR="00FB6403" w:rsidRDefault="00FB6403" w:rsidP="0026628B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12. Gwarancja: min. 12 miesięcy</w:t>
      </w:r>
    </w:p>
    <w:p w:rsidR="00FB6403" w:rsidRPr="00FB6403" w:rsidRDefault="00FB6403" w:rsidP="0026628B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13. Miejsce dostawy: Wydział Chemii UMK, ul. Gagarina 7, 87-100 Toruń</w:t>
      </w:r>
    </w:p>
    <w:p w:rsidR="00190F73" w:rsidRPr="00B966BE" w:rsidRDefault="00190F73" w:rsidP="004B0A25">
      <w:pPr>
        <w:spacing w:after="0" w:line="240" w:lineRule="auto"/>
        <w:rPr>
          <w:rFonts w:ascii="Times New Roman" w:hAnsi="Times New Roman"/>
        </w:rPr>
      </w:pP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 xml:space="preserve">           </w:t>
      </w:r>
      <w:r w:rsidR="00F77CC6" w:rsidRPr="00B966BE">
        <w:rPr>
          <w:i/>
          <w:iCs/>
          <w:sz w:val="22"/>
          <w:szCs w:val="22"/>
        </w:rPr>
        <w:t xml:space="preserve">  </w:t>
      </w:r>
      <w:r w:rsidRPr="00B966BE">
        <w:rPr>
          <w:i/>
          <w:iCs/>
          <w:sz w:val="22"/>
          <w:szCs w:val="22"/>
        </w:rPr>
        <w:t xml:space="preserve">Kierownik </w:t>
      </w: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  <w:t xml:space="preserve"> </w:t>
      </w:r>
    </w:p>
    <w:p w:rsidR="004C22BD" w:rsidRDefault="004C22BD" w:rsidP="004B0A25">
      <w:pPr>
        <w:pStyle w:val="Default"/>
        <w:rPr>
          <w:i/>
          <w:iCs/>
          <w:sz w:val="22"/>
          <w:szCs w:val="22"/>
        </w:rPr>
      </w:pPr>
    </w:p>
    <w:p w:rsidR="00B966BE" w:rsidRPr="00B966BE" w:rsidRDefault="00B966BE" w:rsidP="004B0A25">
      <w:pPr>
        <w:pStyle w:val="Default"/>
        <w:rPr>
          <w:i/>
          <w:iCs/>
          <w:sz w:val="22"/>
          <w:szCs w:val="22"/>
        </w:rPr>
      </w:pPr>
    </w:p>
    <w:p w:rsidR="00731DD8" w:rsidRDefault="004C22BD" w:rsidP="003D1C72">
      <w:pPr>
        <w:spacing w:line="240" w:lineRule="auto"/>
        <w:jc w:val="both"/>
        <w:rPr>
          <w:i/>
        </w:rPr>
      </w:pPr>
      <w:r w:rsidRPr="00B966BE">
        <w:rPr>
          <w:rFonts w:ascii="Times New Roman" w:hAnsi="Times New Roman"/>
        </w:rPr>
        <w:t xml:space="preserve">       </w:t>
      </w:r>
      <w:r w:rsidRPr="00B966BE">
        <w:rPr>
          <w:rFonts w:ascii="Times New Roman" w:hAnsi="Times New Roman"/>
          <w:i/>
        </w:rPr>
        <w:t>mgr Ryszard Lew</w:t>
      </w:r>
      <w:r w:rsidR="00731DD8">
        <w:rPr>
          <w:i/>
        </w:rPr>
        <w:tab/>
      </w:r>
      <w:r w:rsidR="00731DD8">
        <w:rPr>
          <w:i/>
        </w:rPr>
        <w:tab/>
      </w:r>
      <w:r w:rsidR="00731DD8">
        <w:rPr>
          <w:i/>
        </w:rPr>
        <w:tab/>
      </w:r>
      <w:r w:rsidR="00731DD8">
        <w:rPr>
          <w:i/>
        </w:rPr>
        <w:tab/>
      </w:r>
      <w:r w:rsidR="00731DD8">
        <w:rPr>
          <w:i/>
        </w:rPr>
        <w:tab/>
      </w:r>
      <w:r w:rsidR="00731DD8">
        <w:rPr>
          <w:i/>
        </w:rPr>
        <w:tab/>
      </w:r>
    </w:p>
    <w:p w:rsidR="00731DD8" w:rsidRPr="00731DD8" w:rsidRDefault="00731DD8" w:rsidP="00731DD8">
      <w:pPr>
        <w:pStyle w:val="Default"/>
        <w:ind w:left="4253"/>
        <w:jc w:val="center"/>
        <w:rPr>
          <w:b/>
          <w:bCs/>
          <w:sz w:val="22"/>
          <w:szCs w:val="22"/>
        </w:rPr>
      </w:pPr>
      <w:r w:rsidRPr="00731DD8">
        <w:rPr>
          <w:b/>
          <w:bCs/>
          <w:sz w:val="22"/>
          <w:szCs w:val="22"/>
        </w:rPr>
        <w:t xml:space="preserve">(-) dr Tomasz Jędrzejewski  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  <w:r w:rsidRPr="00731DD8">
        <w:rPr>
          <w:sz w:val="22"/>
          <w:szCs w:val="22"/>
        </w:rPr>
        <w:t>Z-ca KANCLERZA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  <w:r w:rsidRPr="00731DD8">
        <w:rPr>
          <w:sz w:val="22"/>
          <w:szCs w:val="22"/>
        </w:rPr>
        <w:t>UNIWERSYTETU MIKOŁAJA KOPERNIKA</w:t>
      </w:r>
    </w:p>
    <w:p w:rsidR="00731DD8" w:rsidRPr="00731DD8" w:rsidRDefault="00731DD8" w:rsidP="003D1C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 w:rsidRPr="00731DD8">
        <w:rPr>
          <w:rFonts w:ascii="Times New Roman" w:hAnsi="Times New Roman"/>
        </w:rPr>
        <w:t>W TORUNIU</w:t>
      </w:r>
    </w:p>
    <w:sectPr w:rsidR="00731DD8" w:rsidRPr="00731DD8" w:rsidSect="00A7048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76A" w:rsidRDefault="0070276A" w:rsidP="00A7048E">
      <w:pPr>
        <w:spacing w:after="0" w:line="240" w:lineRule="auto"/>
      </w:pPr>
      <w:r>
        <w:separator/>
      </w:r>
    </w:p>
  </w:endnote>
  <w:endnote w:type="continuationSeparator" w:id="0">
    <w:p w:rsidR="0070276A" w:rsidRDefault="0070276A" w:rsidP="00A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76A" w:rsidRDefault="0070276A" w:rsidP="00A7048E">
      <w:pPr>
        <w:spacing w:after="0" w:line="240" w:lineRule="auto"/>
      </w:pPr>
      <w:r>
        <w:separator/>
      </w:r>
    </w:p>
  </w:footnote>
  <w:footnote w:type="continuationSeparator" w:id="0">
    <w:p w:rsidR="0070276A" w:rsidRDefault="0070276A" w:rsidP="00A7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57" w:rsidRDefault="00014D57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045970" cy="8547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4D57" w:rsidRDefault="00014D57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014D57" w:rsidRDefault="00014D57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014D57" w:rsidRPr="00FB6403" w:rsidRDefault="00014D57" w:rsidP="003D1C72">
    <w:pPr>
      <w:pStyle w:val="Nagwek"/>
      <w:spacing w:line="240" w:lineRule="auto"/>
      <w:rPr>
        <w:rStyle w:val="Numerstrony"/>
        <w:rFonts w:ascii="Times New Roman" w:hAnsi="Times New Roman" w:cs="Times New Roman"/>
        <w:sz w:val="24"/>
        <w:szCs w:val="24"/>
      </w:rPr>
    </w:pPr>
    <w:proofErr w:type="spellStart"/>
    <w:r w:rsidRPr="00FB6403">
      <w:rPr>
        <w:rFonts w:ascii="Times New Roman" w:hAnsi="Times New Roman" w:cs="Times New Roman"/>
        <w:sz w:val="24"/>
        <w:szCs w:val="24"/>
      </w:rPr>
      <w:t>DAN-ZO</w:t>
    </w:r>
    <w:proofErr w:type="spellEnd"/>
    <w:r w:rsidRPr="00FB6403">
      <w:rPr>
        <w:rFonts w:ascii="Times New Roman" w:hAnsi="Times New Roman" w:cs="Times New Roman"/>
        <w:sz w:val="24"/>
        <w:szCs w:val="24"/>
      </w:rPr>
      <w:t>/0</w:t>
    </w:r>
    <w:r w:rsidR="00FB6403">
      <w:rPr>
        <w:rFonts w:ascii="Times New Roman" w:hAnsi="Times New Roman" w:cs="Times New Roman"/>
        <w:sz w:val="24"/>
        <w:szCs w:val="24"/>
      </w:rPr>
      <w:t>71</w:t>
    </w:r>
    <w:r w:rsidRPr="00FB6403">
      <w:rPr>
        <w:rFonts w:ascii="Times New Roman" w:hAnsi="Times New Roman" w:cs="Times New Roman"/>
        <w:sz w:val="24"/>
        <w:szCs w:val="24"/>
      </w:rPr>
      <w:t>/201</w:t>
    </w:r>
    <w:r w:rsidR="00FB6403">
      <w:rPr>
        <w:rFonts w:ascii="Times New Roman" w:hAnsi="Times New Roman" w:cs="Times New Roman"/>
        <w:sz w:val="24"/>
        <w:szCs w:val="24"/>
      </w:rPr>
      <w:t>8</w:t>
    </w:r>
    <w:r w:rsidRPr="00FB6403">
      <w:rPr>
        <w:rFonts w:ascii="Times New Roman" w:hAnsi="Times New Roman" w:cs="Times New Roman"/>
        <w:sz w:val="24"/>
        <w:szCs w:val="24"/>
      </w:rPr>
      <w:tab/>
      <w:t xml:space="preserve">                </w:t>
    </w:r>
    <w:r w:rsidR="00FB6403">
      <w:rPr>
        <w:rFonts w:ascii="Times New Roman" w:hAnsi="Times New Roman" w:cs="Times New Roman"/>
        <w:sz w:val="24"/>
        <w:szCs w:val="24"/>
      </w:rPr>
      <w:t xml:space="preserve">         </w:t>
    </w:r>
    <w:r w:rsidRPr="00FB6403">
      <w:rPr>
        <w:rFonts w:ascii="Times New Roman" w:hAnsi="Times New Roman" w:cs="Times New Roman"/>
        <w:sz w:val="24"/>
        <w:szCs w:val="24"/>
      </w:rPr>
      <w:t xml:space="preserve"> </w:t>
    </w:r>
    <w:r w:rsidRPr="00FB6403">
      <w:rPr>
        <w:rFonts w:ascii="Times New Roman" w:hAnsi="Times New Roman" w:cs="Times New Roman"/>
        <w:sz w:val="24"/>
        <w:szCs w:val="24"/>
      </w:rPr>
      <w:tab/>
      <w:t xml:space="preserve">                  </w:t>
    </w:r>
    <w:r w:rsidRPr="00FB6403">
      <w:rPr>
        <w:rFonts w:ascii="Times New Roman" w:hAnsi="Times New Roman" w:cs="Times New Roman"/>
        <w:sz w:val="24"/>
        <w:szCs w:val="24"/>
      </w:rPr>
      <w:tab/>
    </w:r>
    <w:r w:rsidRPr="00FB6403">
      <w:rPr>
        <w:rFonts w:ascii="Times New Roman" w:hAnsi="Times New Roman" w:cs="Times New Roman"/>
        <w:sz w:val="24"/>
        <w:szCs w:val="24"/>
      </w:rPr>
      <w:tab/>
    </w:r>
    <w:r w:rsidR="00FB6403">
      <w:rPr>
        <w:rFonts w:ascii="Times New Roman" w:hAnsi="Times New Roman" w:cs="Times New Roman"/>
        <w:sz w:val="24"/>
        <w:szCs w:val="24"/>
      </w:rPr>
      <w:t xml:space="preserve">        </w:t>
    </w:r>
    <w:r w:rsidRPr="00FB6403">
      <w:rPr>
        <w:rFonts w:ascii="Times New Roman" w:hAnsi="Times New Roman" w:cs="Times New Roman"/>
        <w:sz w:val="24"/>
        <w:szCs w:val="24"/>
      </w:rPr>
      <w:tab/>
    </w:r>
  </w:p>
  <w:p w:rsidR="00014D57" w:rsidRPr="00FB6403" w:rsidRDefault="00014D57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4"/>
        <w:szCs w:val="24"/>
      </w:rPr>
    </w:pPr>
    <w:r w:rsidRPr="00FB6403">
      <w:rPr>
        <w:rStyle w:val="apple-style-span"/>
        <w:rFonts w:ascii="Times New Roman" w:hAnsi="Times New Roman"/>
        <w:b/>
        <w:sz w:val="24"/>
        <w:szCs w:val="24"/>
      </w:rPr>
      <w:t>Załącznik nr 1 do zapytania ofertowego</w:t>
    </w:r>
  </w:p>
  <w:p w:rsidR="00014D57" w:rsidRPr="00FB6403" w:rsidRDefault="00014D57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4"/>
        <w:szCs w:val="24"/>
      </w:rPr>
    </w:pPr>
    <w:r w:rsidRPr="00FB6403">
      <w:rPr>
        <w:rStyle w:val="apple-style-span"/>
        <w:rFonts w:ascii="Times New Roman" w:hAnsi="Times New Roman"/>
        <w:b/>
        <w:sz w:val="24"/>
        <w:szCs w:val="24"/>
      </w:rPr>
      <w:t>Szczegółowy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1A"/>
    <w:multiLevelType w:val="multilevel"/>
    <w:tmpl w:val="4B42A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0A581116"/>
    <w:multiLevelType w:val="hybridMultilevel"/>
    <w:tmpl w:val="40AA1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386"/>
    <w:multiLevelType w:val="hybridMultilevel"/>
    <w:tmpl w:val="E7FA0BE0"/>
    <w:lvl w:ilvl="0" w:tplc="1DEC2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97C"/>
    <w:multiLevelType w:val="hybridMultilevel"/>
    <w:tmpl w:val="DF8A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02D"/>
    <w:multiLevelType w:val="hybridMultilevel"/>
    <w:tmpl w:val="2BD63C7E"/>
    <w:lvl w:ilvl="0" w:tplc="F8347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628B"/>
    <w:multiLevelType w:val="multilevel"/>
    <w:tmpl w:val="8B5CD5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4CD7D65"/>
    <w:multiLevelType w:val="hybridMultilevel"/>
    <w:tmpl w:val="BAAABC68"/>
    <w:lvl w:ilvl="0" w:tplc="85B639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F6F67"/>
    <w:multiLevelType w:val="hybridMultilevel"/>
    <w:tmpl w:val="659E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B290C"/>
    <w:multiLevelType w:val="hybridMultilevel"/>
    <w:tmpl w:val="F8A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B255D"/>
    <w:multiLevelType w:val="hybridMultilevel"/>
    <w:tmpl w:val="49F8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F18AD"/>
    <w:multiLevelType w:val="multilevel"/>
    <w:tmpl w:val="9EB04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60A0010"/>
    <w:multiLevelType w:val="multilevel"/>
    <w:tmpl w:val="0F4C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A2AC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5">
    <w:nsid w:val="61653BE7"/>
    <w:multiLevelType w:val="hybridMultilevel"/>
    <w:tmpl w:val="9C7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738A7"/>
    <w:multiLevelType w:val="hybridMultilevel"/>
    <w:tmpl w:val="03C88624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69470C9B"/>
    <w:multiLevelType w:val="multilevel"/>
    <w:tmpl w:val="AA36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entative="1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entative="1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entative="1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entative="1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entative="1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18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87517"/>
    <w:multiLevelType w:val="hybridMultilevel"/>
    <w:tmpl w:val="7604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039AD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2">
    <w:nsid w:val="74426313"/>
    <w:multiLevelType w:val="hybridMultilevel"/>
    <w:tmpl w:val="1E1C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2688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4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3"/>
  </w:num>
  <w:num w:numId="5">
    <w:abstractNumId w:val="21"/>
  </w:num>
  <w:num w:numId="6">
    <w:abstractNumId w:val="4"/>
  </w:num>
  <w:num w:numId="7">
    <w:abstractNumId w:val="24"/>
  </w:num>
  <w:num w:numId="8">
    <w:abstractNumId w:val="18"/>
  </w:num>
  <w:num w:numId="9">
    <w:abstractNumId w:val="15"/>
  </w:num>
  <w:num w:numId="10">
    <w:abstractNumId w:val="6"/>
  </w:num>
  <w:num w:numId="11">
    <w:abstractNumId w:val="22"/>
  </w:num>
  <w:num w:numId="12">
    <w:abstractNumId w:val="20"/>
  </w:num>
  <w:num w:numId="13">
    <w:abstractNumId w:val="1"/>
  </w:num>
  <w:num w:numId="14">
    <w:abstractNumId w:val="9"/>
  </w:num>
  <w:num w:numId="15">
    <w:abstractNumId w:val="3"/>
  </w:num>
  <w:num w:numId="16">
    <w:abstractNumId w:val="11"/>
  </w:num>
  <w:num w:numId="17">
    <w:abstractNumId w:val="10"/>
  </w:num>
  <w:num w:numId="18">
    <w:abstractNumId w:val="13"/>
    <w:lvlOverride w:ilvl="0">
      <w:startOverride w:val="1"/>
    </w:lvlOverride>
  </w:num>
  <w:num w:numId="19">
    <w:abstractNumId w:val="5"/>
  </w:num>
  <w:num w:numId="20">
    <w:abstractNumId w:val="7"/>
    <w:lvlOverride w:ilvl="0">
      <w:startOverride w:val="1"/>
    </w:lvlOverride>
  </w:num>
  <w:num w:numId="21">
    <w:abstractNumId w:val="17"/>
  </w:num>
  <w:num w:numId="22">
    <w:abstractNumId w:val="8"/>
  </w:num>
  <w:num w:numId="23">
    <w:abstractNumId w:val="2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7048E"/>
    <w:rsid w:val="00014D57"/>
    <w:rsid w:val="00016C90"/>
    <w:rsid w:val="000671D5"/>
    <w:rsid w:val="000C0CF0"/>
    <w:rsid w:val="000C7988"/>
    <w:rsid w:val="000D64BD"/>
    <w:rsid w:val="00124D5F"/>
    <w:rsid w:val="001365DE"/>
    <w:rsid w:val="0016094E"/>
    <w:rsid w:val="001710DF"/>
    <w:rsid w:val="00190F73"/>
    <w:rsid w:val="001D520E"/>
    <w:rsid w:val="0020567D"/>
    <w:rsid w:val="0026628B"/>
    <w:rsid w:val="00290753"/>
    <w:rsid w:val="002B5646"/>
    <w:rsid w:val="002F161B"/>
    <w:rsid w:val="0034642E"/>
    <w:rsid w:val="003651E2"/>
    <w:rsid w:val="00387DAA"/>
    <w:rsid w:val="00394F85"/>
    <w:rsid w:val="00396C0E"/>
    <w:rsid w:val="003D1C72"/>
    <w:rsid w:val="003D6B75"/>
    <w:rsid w:val="003F5D23"/>
    <w:rsid w:val="00456F4F"/>
    <w:rsid w:val="004A0C45"/>
    <w:rsid w:val="004A30D2"/>
    <w:rsid w:val="004A4023"/>
    <w:rsid w:val="004B0A25"/>
    <w:rsid w:val="004B65E9"/>
    <w:rsid w:val="004C22BD"/>
    <w:rsid w:val="004F6DAE"/>
    <w:rsid w:val="005422A1"/>
    <w:rsid w:val="00577986"/>
    <w:rsid w:val="005C52C4"/>
    <w:rsid w:val="005D0FB0"/>
    <w:rsid w:val="0064237E"/>
    <w:rsid w:val="006B432D"/>
    <w:rsid w:val="006C6581"/>
    <w:rsid w:val="0070276A"/>
    <w:rsid w:val="00723BD3"/>
    <w:rsid w:val="00731DD8"/>
    <w:rsid w:val="007449E9"/>
    <w:rsid w:val="007508DF"/>
    <w:rsid w:val="007D4CA4"/>
    <w:rsid w:val="007F5D6D"/>
    <w:rsid w:val="008778F3"/>
    <w:rsid w:val="008D388E"/>
    <w:rsid w:val="00935D5B"/>
    <w:rsid w:val="009B061B"/>
    <w:rsid w:val="009E28C8"/>
    <w:rsid w:val="00A1251E"/>
    <w:rsid w:val="00A26AEB"/>
    <w:rsid w:val="00A476AF"/>
    <w:rsid w:val="00A63EC7"/>
    <w:rsid w:val="00A648A0"/>
    <w:rsid w:val="00A7048E"/>
    <w:rsid w:val="00A7455F"/>
    <w:rsid w:val="00AD7E06"/>
    <w:rsid w:val="00AF333C"/>
    <w:rsid w:val="00B03F13"/>
    <w:rsid w:val="00B14E90"/>
    <w:rsid w:val="00B565DA"/>
    <w:rsid w:val="00B911B6"/>
    <w:rsid w:val="00B966BE"/>
    <w:rsid w:val="00BF69E4"/>
    <w:rsid w:val="00C552AF"/>
    <w:rsid w:val="00C6666E"/>
    <w:rsid w:val="00C80859"/>
    <w:rsid w:val="00C80DCF"/>
    <w:rsid w:val="00CB402E"/>
    <w:rsid w:val="00D33732"/>
    <w:rsid w:val="00D5147A"/>
    <w:rsid w:val="00D61C69"/>
    <w:rsid w:val="00DD3C82"/>
    <w:rsid w:val="00E24680"/>
    <w:rsid w:val="00E570D0"/>
    <w:rsid w:val="00E91F28"/>
    <w:rsid w:val="00EE2ABB"/>
    <w:rsid w:val="00F0544C"/>
    <w:rsid w:val="00F77CC6"/>
    <w:rsid w:val="00F80CBB"/>
    <w:rsid w:val="00F84514"/>
    <w:rsid w:val="00FB156A"/>
    <w:rsid w:val="00FB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8E"/>
    <w:pPr>
      <w:spacing w:after="200" w:line="276" w:lineRule="auto"/>
    </w:pPr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3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A7048E"/>
  </w:style>
  <w:style w:type="character" w:customStyle="1" w:styleId="NagwekZnak">
    <w:name w:val="Nagłówek Znak"/>
    <w:basedOn w:val="Domylnaczcionkaakapitu"/>
    <w:uiPriority w:val="99"/>
    <w:qFormat/>
    <w:rsid w:val="00A7048E"/>
    <w:rPr>
      <w:rFonts w:cs="Times New Roman"/>
    </w:rPr>
  </w:style>
  <w:style w:type="character" w:customStyle="1" w:styleId="StopkaZnak">
    <w:name w:val="Stopka Znak"/>
    <w:basedOn w:val="Domylnaczcionkaakapitu"/>
    <w:qFormat/>
    <w:rsid w:val="00A7048E"/>
    <w:rPr>
      <w:rFonts w:cs="Times New Roman"/>
    </w:rPr>
  </w:style>
  <w:style w:type="character" w:customStyle="1" w:styleId="ListLabel1">
    <w:name w:val="ListLabel 1"/>
    <w:qFormat/>
    <w:rsid w:val="00A7048E"/>
    <w:rPr>
      <w:rFonts w:cs="Times New Roman"/>
    </w:rPr>
  </w:style>
  <w:style w:type="character" w:customStyle="1" w:styleId="ListLabel2">
    <w:name w:val="ListLabel 2"/>
    <w:qFormat/>
    <w:rsid w:val="00A7048E"/>
    <w:rPr>
      <w:rFonts w:cs="Times New Roman"/>
    </w:rPr>
  </w:style>
  <w:style w:type="character" w:customStyle="1" w:styleId="ListLabel3">
    <w:name w:val="ListLabel 3"/>
    <w:qFormat/>
    <w:rsid w:val="00A7048E"/>
    <w:rPr>
      <w:rFonts w:cs="Times New Roman"/>
    </w:rPr>
  </w:style>
  <w:style w:type="character" w:customStyle="1" w:styleId="ListLabel4">
    <w:name w:val="ListLabel 4"/>
    <w:qFormat/>
    <w:rsid w:val="00A7048E"/>
    <w:rPr>
      <w:rFonts w:cs="Times New Roman"/>
    </w:rPr>
  </w:style>
  <w:style w:type="character" w:customStyle="1" w:styleId="ListLabel5">
    <w:name w:val="ListLabel 5"/>
    <w:qFormat/>
    <w:rsid w:val="00A7048E"/>
    <w:rPr>
      <w:rFonts w:cs="Times New Roman"/>
    </w:rPr>
  </w:style>
  <w:style w:type="character" w:customStyle="1" w:styleId="ListLabel6">
    <w:name w:val="ListLabel 6"/>
    <w:qFormat/>
    <w:rsid w:val="00A7048E"/>
    <w:rPr>
      <w:rFonts w:cs="Times New Roman"/>
    </w:rPr>
  </w:style>
  <w:style w:type="character" w:customStyle="1" w:styleId="ListLabel7">
    <w:name w:val="ListLabel 7"/>
    <w:qFormat/>
    <w:rsid w:val="00A7048E"/>
    <w:rPr>
      <w:rFonts w:cs="Times New Roman"/>
    </w:rPr>
  </w:style>
  <w:style w:type="character" w:customStyle="1" w:styleId="ListLabel8">
    <w:name w:val="ListLabel 8"/>
    <w:qFormat/>
    <w:rsid w:val="00A7048E"/>
    <w:rPr>
      <w:rFonts w:cs="Times New Roman"/>
    </w:rPr>
  </w:style>
  <w:style w:type="character" w:customStyle="1" w:styleId="ListLabel9">
    <w:name w:val="ListLabel 9"/>
    <w:qFormat/>
    <w:rsid w:val="00A7048E"/>
    <w:rPr>
      <w:rFonts w:cs="Times New Roman"/>
    </w:rPr>
  </w:style>
  <w:style w:type="character" w:customStyle="1" w:styleId="ListLabel10">
    <w:name w:val="ListLabel 10"/>
    <w:qFormat/>
    <w:rsid w:val="00A7048E"/>
    <w:rPr>
      <w:rFonts w:cs="Times New Roman"/>
    </w:rPr>
  </w:style>
  <w:style w:type="character" w:customStyle="1" w:styleId="ListLabel11">
    <w:name w:val="ListLabel 11"/>
    <w:qFormat/>
    <w:rsid w:val="00A7048E"/>
    <w:rPr>
      <w:rFonts w:cs="Times New Roman"/>
    </w:rPr>
  </w:style>
  <w:style w:type="character" w:customStyle="1" w:styleId="ListLabel12">
    <w:name w:val="ListLabel 12"/>
    <w:qFormat/>
    <w:rsid w:val="00A7048E"/>
    <w:rPr>
      <w:rFonts w:cs="Times New Roman"/>
    </w:rPr>
  </w:style>
  <w:style w:type="character" w:customStyle="1" w:styleId="ListLabel13">
    <w:name w:val="ListLabel 13"/>
    <w:qFormat/>
    <w:rsid w:val="00A7048E"/>
    <w:rPr>
      <w:rFonts w:cs="Times New Roman"/>
    </w:rPr>
  </w:style>
  <w:style w:type="character" w:customStyle="1" w:styleId="ListLabel14">
    <w:name w:val="ListLabel 14"/>
    <w:qFormat/>
    <w:rsid w:val="00A7048E"/>
    <w:rPr>
      <w:rFonts w:cs="Times New Roman"/>
    </w:rPr>
  </w:style>
  <w:style w:type="character" w:customStyle="1" w:styleId="ListLabel15">
    <w:name w:val="ListLabel 15"/>
    <w:qFormat/>
    <w:rsid w:val="00A7048E"/>
    <w:rPr>
      <w:rFonts w:cs="Times New Roman"/>
    </w:rPr>
  </w:style>
  <w:style w:type="character" w:customStyle="1" w:styleId="ListLabel16">
    <w:name w:val="ListLabel 16"/>
    <w:qFormat/>
    <w:rsid w:val="00A7048E"/>
    <w:rPr>
      <w:rFonts w:cs="Times New Roman"/>
    </w:rPr>
  </w:style>
  <w:style w:type="character" w:customStyle="1" w:styleId="ListLabel17">
    <w:name w:val="ListLabel 17"/>
    <w:qFormat/>
    <w:rsid w:val="00A7048E"/>
    <w:rPr>
      <w:rFonts w:cs="Times New Roman"/>
    </w:rPr>
  </w:style>
  <w:style w:type="character" w:customStyle="1" w:styleId="ListLabel18">
    <w:name w:val="ListLabel 18"/>
    <w:qFormat/>
    <w:rsid w:val="00A7048E"/>
    <w:rPr>
      <w:rFonts w:cs="Times New Roman"/>
    </w:rPr>
  </w:style>
  <w:style w:type="character" w:customStyle="1" w:styleId="ListLabel19">
    <w:name w:val="ListLabel 19"/>
    <w:qFormat/>
    <w:rsid w:val="00A7048E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A7048E"/>
    <w:rPr>
      <w:rFonts w:cs="Times New Roman"/>
    </w:rPr>
  </w:style>
  <w:style w:type="character" w:customStyle="1" w:styleId="ListLabel21">
    <w:name w:val="ListLabel 21"/>
    <w:qFormat/>
    <w:rsid w:val="00A7048E"/>
    <w:rPr>
      <w:rFonts w:cs="Times New Roman"/>
    </w:rPr>
  </w:style>
  <w:style w:type="character" w:customStyle="1" w:styleId="ListLabel22">
    <w:name w:val="ListLabel 22"/>
    <w:qFormat/>
    <w:rsid w:val="00A7048E"/>
    <w:rPr>
      <w:rFonts w:cs="Times New Roman"/>
    </w:rPr>
  </w:style>
  <w:style w:type="character" w:customStyle="1" w:styleId="ListLabel23">
    <w:name w:val="ListLabel 23"/>
    <w:qFormat/>
    <w:rsid w:val="00A7048E"/>
    <w:rPr>
      <w:rFonts w:cs="Times New Roman"/>
    </w:rPr>
  </w:style>
  <w:style w:type="character" w:customStyle="1" w:styleId="ListLabel24">
    <w:name w:val="ListLabel 24"/>
    <w:qFormat/>
    <w:rsid w:val="00A7048E"/>
    <w:rPr>
      <w:rFonts w:cs="Times New Roman"/>
    </w:rPr>
  </w:style>
  <w:style w:type="character" w:customStyle="1" w:styleId="ListLabel25">
    <w:name w:val="ListLabel 25"/>
    <w:qFormat/>
    <w:rsid w:val="00A7048E"/>
    <w:rPr>
      <w:rFonts w:cs="Times New Roman"/>
    </w:rPr>
  </w:style>
  <w:style w:type="character" w:customStyle="1" w:styleId="ListLabel26">
    <w:name w:val="ListLabel 26"/>
    <w:qFormat/>
    <w:rsid w:val="00A7048E"/>
    <w:rPr>
      <w:rFonts w:cs="Times New Roman"/>
    </w:rPr>
  </w:style>
  <w:style w:type="character" w:customStyle="1" w:styleId="ListLabel27">
    <w:name w:val="ListLabel 27"/>
    <w:qFormat/>
    <w:rsid w:val="00A7048E"/>
    <w:rPr>
      <w:rFonts w:cs="Times New Roman"/>
    </w:rPr>
  </w:style>
  <w:style w:type="paragraph" w:styleId="Nagwek">
    <w:name w:val="header"/>
    <w:basedOn w:val="Normalny"/>
    <w:next w:val="Tekstpodstawowy"/>
    <w:qFormat/>
    <w:rsid w:val="00A7048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rsid w:val="00A7048E"/>
    <w:pPr>
      <w:spacing w:after="140" w:line="288" w:lineRule="auto"/>
    </w:pPr>
  </w:style>
  <w:style w:type="paragraph" w:styleId="Lista">
    <w:name w:val="List"/>
    <w:basedOn w:val="Tekstpodstawowy"/>
    <w:rsid w:val="00A7048E"/>
    <w:rPr>
      <w:rFonts w:cs="FreeSans"/>
    </w:rPr>
  </w:style>
  <w:style w:type="paragraph" w:customStyle="1" w:styleId="Caption">
    <w:name w:val="Caption"/>
    <w:basedOn w:val="Normalny"/>
    <w:qFormat/>
    <w:rsid w:val="00A704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048E"/>
    <w:pPr>
      <w:suppressLineNumbers/>
    </w:pPr>
    <w:rPr>
      <w:rFonts w:cs="FreeSans"/>
    </w:rPr>
  </w:style>
  <w:style w:type="paragraph" w:customStyle="1" w:styleId="DocumentMap">
    <w:name w:val="DocumentMap"/>
    <w:qFormat/>
    <w:rsid w:val="00A7048E"/>
    <w:pPr>
      <w:spacing w:after="200" w:line="276" w:lineRule="auto"/>
    </w:pPr>
    <w:rPr>
      <w:rFonts w:ascii="Calibri" w:eastAsia="Symbol" w:hAnsi="Calibri" w:cs="Calibri"/>
      <w:sz w:val="22"/>
      <w:szCs w:val="22"/>
      <w:lang w:val="pl-PL" w:eastAsia="en-US" w:bidi="ar-SA"/>
    </w:rPr>
  </w:style>
  <w:style w:type="paragraph" w:customStyle="1" w:styleId="Header">
    <w:name w:val="Header"/>
    <w:basedOn w:val="Normalny"/>
    <w:rsid w:val="00A7048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A7048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7048E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3F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F5D23"/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23"/>
    <w:rPr>
      <w:rFonts w:ascii="Tahoma" w:eastAsia="Symbol" w:hAnsi="Tahoma" w:cs="Tahoma"/>
      <w:sz w:val="16"/>
      <w:szCs w:val="16"/>
      <w:lang w:val="pl-PL" w:eastAsia="en-US" w:bidi="ar-SA"/>
    </w:rPr>
  </w:style>
  <w:style w:type="character" w:styleId="Numerstrony">
    <w:name w:val="page number"/>
    <w:basedOn w:val="Domylnaczcionkaakapitu"/>
    <w:rsid w:val="000C7988"/>
  </w:style>
  <w:style w:type="character" w:customStyle="1" w:styleId="apple-style-span">
    <w:name w:val="apple-style-span"/>
    <w:basedOn w:val="Domylnaczcionkaakapitu"/>
    <w:rsid w:val="000C7988"/>
  </w:style>
  <w:style w:type="paragraph" w:customStyle="1" w:styleId="Default">
    <w:name w:val="Default"/>
    <w:rsid w:val="000C79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237E"/>
    <w:rPr>
      <w:rFonts w:asciiTheme="majorHAnsi" w:eastAsiaTheme="majorEastAsia" w:hAnsiTheme="majorHAnsi" w:cstheme="majorBidi"/>
      <w:b/>
      <w:bCs/>
      <w:sz w:val="28"/>
      <w:szCs w:val="28"/>
      <w:u w:val="single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237E"/>
    <w:rPr>
      <w:rFonts w:asciiTheme="majorHAnsi" w:eastAsiaTheme="majorEastAsia" w:hAnsiTheme="majorHAnsi" w:cstheme="majorBidi"/>
      <w:b/>
      <w:bCs/>
      <w:sz w:val="26"/>
      <w:szCs w:val="26"/>
      <w:lang w:val="pl-PL" w:eastAsia="pl-PL" w:bidi="ar-SA"/>
    </w:rPr>
  </w:style>
  <w:style w:type="paragraph" w:customStyle="1" w:styleId="Style3">
    <w:name w:val="Style3"/>
    <w:basedOn w:val="Normalny"/>
    <w:uiPriority w:val="99"/>
    <w:rsid w:val="0064237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64237E"/>
    <w:rPr>
      <w:rFonts w:ascii="Microsoft Sans Serif" w:hAnsi="Microsoft Sans Serif" w:cs="Microsoft Sans Serif"/>
      <w:sz w:val="18"/>
      <w:szCs w:val="18"/>
    </w:rPr>
  </w:style>
  <w:style w:type="paragraph" w:customStyle="1" w:styleId="Zawartotabeli">
    <w:name w:val="Zawartość tabeli"/>
    <w:basedOn w:val="Normalny"/>
    <w:rsid w:val="0016094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34642E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642E"/>
    <w:pPr>
      <w:shd w:val="clear" w:color="auto" w:fill="FFFFFF"/>
      <w:spacing w:after="0" w:line="240" w:lineRule="atLeast"/>
    </w:pPr>
    <w:rPr>
      <w:rFonts w:ascii="Liberation Serif" w:eastAsia="DejaVu Sans" w:hAnsi="Liberation Serif" w:cs="FreeSans"/>
      <w:sz w:val="17"/>
      <w:szCs w:val="17"/>
      <w:lang w:val="en-GB" w:eastAsia="zh-CN" w:bidi="hi-IN"/>
    </w:rPr>
  </w:style>
  <w:style w:type="character" w:customStyle="1" w:styleId="TeksttreciOdstpy2pt">
    <w:name w:val="Tekst treści + Odstępy 2 pt"/>
    <w:rsid w:val="0034642E"/>
    <w:rPr>
      <w:spacing w:val="40"/>
      <w:sz w:val="17"/>
      <w:szCs w:val="17"/>
      <w:lang w:bidi="ar-SA"/>
    </w:rPr>
  </w:style>
  <w:style w:type="character" w:customStyle="1" w:styleId="TeksttreciOdstpy-1pt">
    <w:name w:val="Tekst treści + Odstępy -1 pt"/>
    <w:rsid w:val="0034642E"/>
    <w:rPr>
      <w:spacing w:val="-20"/>
      <w:sz w:val="17"/>
      <w:szCs w:val="1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piwek</dc:creator>
  <cp:lastModifiedBy>iwas</cp:lastModifiedBy>
  <cp:revision>11</cp:revision>
  <cp:lastPrinted>2018-01-30T12:40:00Z</cp:lastPrinted>
  <dcterms:created xsi:type="dcterms:W3CDTF">2018-01-30T10:47:00Z</dcterms:created>
  <dcterms:modified xsi:type="dcterms:W3CDTF">2018-01-30T12:55:00Z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piwek</vt:lpwstr>
  </property>
</Properties>
</file>