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6" w:rsidRPr="004D6BF5" w:rsidRDefault="00FB3E46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DAN-ZO</w:t>
      </w:r>
      <w:proofErr w:type="spellEnd"/>
      <w:r>
        <w:rPr>
          <w:rFonts w:ascii="Times New Roman" w:hAnsi="Times New Roman"/>
        </w:rPr>
        <w:t>/575/2017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(opis przedmiotu zamówienia)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Nagwek1"/>
        <w:ind w:left="70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bookmarkStart w:id="0" w:name="_GoBack"/>
      <w:bookmarkEnd w:id="0"/>
      <w:r w:rsidRPr="004D6BF5">
        <w:rPr>
          <w:rFonts w:ascii="Times New Roman" w:hAnsi="Times New Roman" w:cs="Times New Roman"/>
          <w:sz w:val="24"/>
          <w:szCs w:val="24"/>
          <w:u w:val="none"/>
        </w:rPr>
        <w:t>Zestaw aparatury laboratoryjnej do mierzenia, suszenia oraz elektrochemii</w:t>
      </w:r>
      <w:r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1.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Chiller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RC2 Basic – Termostat cyrkulacyjny, chłodzący RC2 Basic</w:t>
      </w:r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2.     C-MAG HS 7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Control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Package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Mieszadło magnetyczne z grzaniem z wyposażeniem C-MAG HS7</w:t>
      </w:r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3.    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Ministar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80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control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Mieszadło mechaniczne, elektroniczne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Ministar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80</w:t>
      </w:r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4.    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Flexible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coupling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elastyczny adapter do mieszadeł szklanych</w:t>
      </w:r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5.    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Plate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stand – Statyw do mieszadła mechanicznego</w:t>
      </w:r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6.    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Keyless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Chuck – Złącze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bezkluczykowe</w:t>
      </w:r>
      <w:proofErr w:type="spellEnd"/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7.     IKA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Oven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125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basic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dry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Suszarka laboratoryjna IKA 125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Oven</w:t>
      </w:r>
      <w:proofErr w:type="spellEnd"/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8.    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ElectraSyn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Potencjostat i aparat do reakcji elektrochemicznych w mikroskali</w:t>
      </w:r>
    </w:p>
    <w:p w:rsidR="004D6BF5" w:rsidRPr="004D6BF5" w:rsidRDefault="004D6BF5" w:rsidP="004D6BF5">
      <w:pPr>
        <w:ind w:left="708"/>
        <w:rPr>
          <w:rFonts w:ascii="Times New Roman" w:hAnsi="Times New Roman"/>
          <w:sz w:val="24"/>
          <w:szCs w:val="24"/>
          <w:lang w:eastAsia="pl-PL"/>
        </w:rPr>
      </w:pPr>
      <w:r w:rsidRPr="004D6BF5">
        <w:rPr>
          <w:rFonts w:ascii="Times New Roman" w:hAnsi="Times New Roman"/>
          <w:lang w:eastAsia="pl-PL"/>
        </w:rPr>
        <w:t xml:space="preserve"> </w:t>
      </w:r>
      <w:r w:rsidRPr="004D6BF5">
        <w:rPr>
          <w:rFonts w:ascii="Times New Roman" w:hAnsi="Times New Roman"/>
          <w:sz w:val="24"/>
          <w:szCs w:val="24"/>
          <w:lang w:eastAsia="pl-PL"/>
        </w:rPr>
        <w:t xml:space="preserve"> Gwarancja: minimum 3 lata.</w:t>
      </w:r>
    </w:p>
    <w:p w:rsidR="004D6BF5" w:rsidRPr="004D6BF5" w:rsidRDefault="004D6BF5" w:rsidP="004D6BF5">
      <w:pPr>
        <w:pStyle w:val="Default"/>
        <w:ind w:left="1068"/>
        <w:jc w:val="both"/>
      </w:pPr>
    </w:p>
    <w:p w:rsidR="004D6BF5" w:rsidRPr="004D6BF5" w:rsidRDefault="004D6BF5" w:rsidP="004D6BF5">
      <w:pPr>
        <w:spacing w:after="0" w:line="240" w:lineRule="auto"/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 xml:space="preserve">           </w:t>
      </w:r>
      <w:r>
        <w:rPr>
          <w:i/>
          <w:iCs/>
          <w:sz w:val="22"/>
          <w:szCs w:val="22"/>
        </w:rPr>
        <w:t xml:space="preserve">   </w:t>
      </w:r>
      <w:r w:rsidRPr="004D6BF5">
        <w:rPr>
          <w:i/>
          <w:iCs/>
          <w:sz w:val="22"/>
          <w:szCs w:val="22"/>
        </w:rPr>
        <w:t xml:space="preserve">Kierownik </w:t>
      </w: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>Działu Aparatury Naukowej</w:t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  <w:t xml:space="preserve"> </w:t>
      </w:r>
    </w:p>
    <w:p w:rsidR="004D6BF5" w:rsidRPr="004D6BF5" w:rsidRDefault="004D6BF5" w:rsidP="004D6BF5">
      <w:pPr>
        <w:pStyle w:val="Default"/>
        <w:ind w:left="708"/>
        <w:rPr>
          <w:i/>
          <w:iCs/>
          <w:sz w:val="22"/>
          <w:szCs w:val="22"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  <w:r w:rsidRPr="004D6BF5">
        <w:rPr>
          <w:rFonts w:ascii="Times New Roman" w:hAnsi="Times New Roman"/>
        </w:rPr>
        <w:t xml:space="preserve">       </w:t>
      </w:r>
      <w:r w:rsidRPr="004D6BF5">
        <w:rPr>
          <w:rFonts w:ascii="Times New Roman" w:hAnsi="Times New Roman"/>
          <w:i/>
        </w:rPr>
        <w:t xml:space="preserve">mgr Ryszard Lew                                                        </w:t>
      </w:r>
      <w:r>
        <w:rPr>
          <w:rFonts w:ascii="Times New Roman" w:hAnsi="Times New Roman"/>
          <w:i/>
        </w:rPr>
        <w:t xml:space="preserve"> </w:t>
      </w:r>
      <w:r w:rsidRPr="004D6BF5">
        <w:rPr>
          <w:rFonts w:ascii="Times New Roman" w:hAnsi="Times New Roman"/>
          <w:i/>
        </w:rPr>
        <w:t>Zastępca Kanclerza</w:t>
      </w: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</w:rPr>
      </w:pPr>
      <w:r w:rsidRPr="004D6BF5">
        <w:rPr>
          <w:rFonts w:ascii="Times New Roman" w:hAnsi="Times New Roman"/>
          <w:i/>
        </w:rPr>
        <w:t xml:space="preserve">                                                                                       dr Tomasz Jędrzejewski</w:t>
      </w:r>
    </w:p>
    <w:p w:rsidR="004D6BF5" w:rsidRPr="004D6BF5" w:rsidRDefault="004D6BF5" w:rsidP="0047137C">
      <w:pPr>
        <w:rPr>
          <w:rFonts w:ascii="Times New Roman" w:hAnsi="Times New Roman"/>
        </w:rPr>
      </w:pPr>
    </w:p>
    <w:sectPr w:rsidR="004D6BF5" w:rsidRPr="004D6BF5" w:rsidSect="005D06E9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60" w:rsidRDefault="00843860" w:rsidP="005D06E9">
      <w:r>
        <w:separator/>
      </w:r>
    </w:p>
  </w:endnote>
  <w:endnote w:type="continuationSeparator" w:id="0">
    <w:p w:rsidR="00843860" w:rsidRDefault="00843860" w:rsidP="005D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60" w:rsidRDefault="00843860" w:rsidP="005D06E9">
      <w:r>
        <w:separator/>
      </w:r>
    </w:p>
  </w:footnote>
  <w:footnote w:type="continuationSeparator" w:id="0">
    <w:p w:rsidR="00843860" w:rsidRDefault="00843860" w:rsidP="005D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E9" w:rsidRDefault="00CA3BE3" w:rsidP="005D06E9">
    <w:pPr>
      <w:pStyle w:val="Nagwek"/>
      <w:tabs>
        <w:tab w:val="clear" w:pos="4536"/>
        <w:tab w:val="clear" w:pos="9072"/>
        <w:tab w:val="left" w:pos="7889"/>
      </w:tabs>
    </w:pPr>
    <w:r w:rsidRPr="00CA3BE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4pt;margin-top:-21.7pt;width:170.75pt;height:40.75pt;z-index:251659264" filled="f" stroked="f">
          <v:textbox style="mso-next-textbox:#_x0000_s2049">
            <w:txbxContent>
              <w:p w:rsidR="005D06E9" w:rsidRPr="005D06E9" w:rsidRDefault="005D06E9" w:rsidP="00335638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topAndBottom"/>
        </v:shape>
      </w:pict>
    </w:r>
    <w:r w:rsidR="009E73C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-417830</wp:posOffset>
          </wp:positionV>
          <wp:extent cx="1764030" cy="739140"/>
          <wp:effectExtent l="19050" t="0" r="7620" b="0"/>
          <wp:wrapThrough wrapText="bothSides">
            <wp:wrapPolygon edited="0">
              <wp:start x="-233" y="0"/>
              <wp:lineTo x="-233" y="21155"/>
              <wp:lineTo x="21693" y="21155"/>
              <wp:lineTo x="21693" y="0"/>
              <wp:lineTo x="-233" y="0"/>
            </wp:wrapPolygon>
          </wp:wrapThrough>
          <wp:docPr id="1" name="Obraz 1" descr="C:\Users\rlew\Desktop\logo UMK pozi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ew\Desktop\logo UMK pozi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6E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952"/>
    <w:multiLevelType w:val="singleLevel"/>
    <w:tmpl w:val="9B324F70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abstractNum w:abstractNumId="1">
    <w:nsid w:val="0E14367F"/>
    <w:multiLevelType w:val="hybridMultilevel"/>
    <w:tmpl w:val="B6B6F346"/>
    <w:lvl w:ilvl="0" w:tplc="C22EF8A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578C4"/>
    <w:multiLevelType w:val="singleLevel"/>
    <w:tmpl w:val="B0CAA9F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</w:lvl>
  </w:abstractNum>
  <w:abstractNum w:abstractNumId="3">
    <w:nsid w:val="7FCC0B04"/>
    <w:multiLevelType w:val="singleLevel"/>
    <w:tmpl w:val="FA6CB67A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27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6E9"/>
    <w:rsid w:val="00021AEE"/>
    <w:rsid w:val="000F21DA"/>
    <w:rsid w:val="0010354A"/>
    <w:rsid w:val="002C223E"/>
    <w:rsid w:val="00335638"/>
    <w:rsid w:val="0047137C"/>
    <w:rsid w:val="004D6BF5"/>
    <w:rsid w:val="0050327C"/>
    <w:rsid w:val="005B75B6"/>
    <w:rsid w:val="005D06E9"/>
    <w:rsid w:val="006B5637"/>
    <w:rsid w:val="0076023E"/>
    <w:rsid w:val="00782A8C"/>
    <w:rsid w:val="007B11DC"/>
    <w:rsid w:val="007C3531"/>
    <w:rsid w:val="00843860"/>
    <w:rsid w:val="009165AC"/>
    <w:rsid w:val="0094678E"/>
    <w:rsid w:val="00963E1C"/>
    <w:rsid w:val="009818EB"/>
    <w:rsid w:val="009E73C9"/>
    <w:rsid w:val="00A4201A"/>
    <w:rsid w:val="00B86BCB"/>
    <w:rsid w:val="00CA3BE3"/>
    <w:rsid w:val="00CE5AFB"/>
    <w:rsid w:val="00DA28E0"/>
    <w:rsid w:val="00E763D4"/>
    <w:rsid w:val="00F01F8D"/>
    <w:rsid w:val="00FB3E46"/>
    <w:rsid w:val="00FC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5"/>
    <w:pPr>
      <w:spacing w:after="200" w:line="276" w:lineRule="auto"/>
    </w:pPr>
    <w:rPr>
      <w:rFonts w:ascii="Calibri" w:eastAsia="Symbol" w:hAnsi="Calibri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6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6E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06E9"/>
  </w:style>
  <w:style w:type="paragraph" w:styleId="Stopka">
    <w:name w:val="footer"/>
    <w:basedOn w:val="Normalny"/>
    <w:link w:val="StopkaZnak"/>
    <w:uiPriority w:val="99"/>
    <w:semiHidden/>
    <w:unhideWhenUsed/>
    <w:rsid w:val="005D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6E9"/>
  </w:style>
  <w:style w:type="paragraph" w:styleId="Tekstpodstawowy">
    <w:name w:val="Body Text"/>
    <w:basedOn w:val="Normalny"/>
    <w:link w:val="TekstpodstawowyZnak"/>
    <w:semiHidden/>
    <w:unhideWhenUsed/>
    <w:rsid w:val="003356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638"/>
    <w:rPr>
      <w:rFonts w:eastAsia="Times New Roman"/>
      <w:w w:val="1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6BF5"/>
    <w:rPr>
      <w:rFonts w:asciiTheme="majorHAnsi" w:eastAsiaTheme="majorEastAsia" w:hAnsiTheme="majorHAnsi" w:cstheme="majorBidi"/>
      <w:b/>
      <w:bCs/>
      <w:w w:val="100"/>
      <w:sz w:val="28"/>
      <w:szCs w:val="28"/>
      <w:u w:val="single"/>
      <w:lang w:eastAsia="pl-PL"/>
    </w:rPr>
  </w:style>
  <w:style w:type="paragraph" w:customStyle="1" w:styleId="Default">
    <w:name w:val="Default"/>
    <w:rsid w:val="004D6BF5"/>
    <w:pPr>
      <w:autoSpaceDE w:val="0"/>
      <w:autoSpaceDN w:val="0"/>
      <w:adjustRightInd w:val="0"/>
    </w:pPr>
    <w:rPr>
      <w:rFonts w:eastAsia="Times New Roman"/>
      <w:color w:val="000000"/>
      <w:w w:val="1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Lew</dc:creator>
  <cp:lastModifiedBy>iwas</cp:lastModifiedBy>
  <cp:revision>3</cp:revision>
  <dcterms:created xsi:type="dcterms:W3CDTF">2017-10-18T08:40:00Z</dcterms:created>
  <dcterms:modified xsi:type="dcterms:W3CDTF">2017-10-18T08:47:00Z</dcterms:modified>
</cp:coreProperties>
</file>